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48F" w:rsidRDefault="00401017">
      <w:pPr>
        <w:spacing w:after="18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5448F" w:rsidRDefault="00401017" w:rsidP="00F704D9">
      <w:pPr>
        <w:spacing w:after="168"/>
        <w:ind w:left="419" w:right="0" w:hanging="434"/>
        <w:jc w:val="center"/>
      </w:pPr>
      <w:r>
        <w:rPr>
          <w:b/>
        </w:rPr>
        <w:t xml:space="preserve">REGULAMIN  REKRUTACJI </w:t>
      </w:r>
      <w:r w:rsidR="00F704D9">
        <w:rPr>
          <w:b/>
        </w:rPr>
        <w:t xml:space="preserve">UZUPEŁNIAJĄCEJ </w:t>
      </w:r>
      <w:r>
        <w:rPr>
          <w:b/>
        </w:rPr>
        <w:t xml:space="preserve">UCZESTNIKÓW </w:t>
      </w:r>
      <w:r w:rsidR="00F704D9">
        <w:rPr>
          <w:b/>
        </w:rPr>
        <w:t xml:space="preserve">DO </w:t>
      </w:r>
      <w:r>
        <w:rPr>
          <w:b/>
        </w:rPr>
        <w:t>PROJEKTU pn.</w:t>
      </w:r>
      <w:r>
        <w:rPr>
          <w:rFonts w:ascii="Arial" w:eastAsia="Arial" w:hAnsi="Arial" w:cs="Arial"/>
          <w:b/>
        </w:rPr>
        <w:t xml:space="preserve"> ,,Żyjemy mocniej'' - edycja 2026/2027</w:t>
      </w:r>
      <w:r>
        <w:t xml:space="preserve"> </w:t>
      </w:r>
      <w:r>
        <w:rPr>
          <w:b/>
        </w:rPr>
        <w:t xml:space="preserve"> realizowanego z środków Państwowego Funduszu Rehabilitacji Osób Niepełnosprawnych</w:t>
      </w:r>
    </w:p>
    <w:p w:rsidR="00A5448F" w:rsidRDefault="00401017" w:rsidP="00F704D9">
      <w:pPr>
        <w:spacing w:after="159" w:line="259" w:lineRule="auto"/>
        <w:ind w:right="4"/>
        <w:jc w:val="center"/>
      </w:pPr>
      <w:r>
        <w:rPr>
          <w:b/>
        </w:rPr>
        <w:t>(województwo małopolskie i śląskie )</w:t>
      </w:r>
    </w:p>
    <w:p w:rsidR="00A5448F" w:rsidRDefault="00A5448F" w:rsidP="00F704D9">
      <w:pPr>
        <w:spacing w:after="158" w:line="259" w:lineRule="auto"/>
        <w:ind w:left="46" w:right="0" w:firstLine="0"/>
        <w:jc w:val="center"/>
      </w:pPr>
    </w:p>
    <w:p w:rsidR="00A5448F" w:rsidRDefault="00401017">
      <w:pPr>
        <w:spacing w:after="160" w:line="259" w:lineRule="auto"/>
        <w:ind w:left="46" w:right="0" w:firstLine="0"/>
        <w:jc w:val="center"/>
      </w:pPr>
      <w:r>
        <w:rPr>
          <w:b/>
        </w:rPr>
        <w:t xml:space="preserve"> </w:t>
      </w:r>
      <w:bookmarkStart w:id="0" w:name="_GoBack"/>
      <w:bookmarkEnd w:id="0"/>
    </w:p>
    <w:p w:rsidR="00A5448F" w:rsidRDefault="00401017">
      <w:pPr>
        <w:spacing w:after="159" w:line="259" w:lineRule="auto"/>
        <w:ind w:right="5"/>
        <w:jc w:val="center"/>
      </w:pPr>
      <w:r>
        <w:rPr>
          <w:b/>
        </w:rPr>
        <w:t xml:space="preserve">§ 1 </w:t>
      </w:r>
    </w:p>
    <w:p w:rsidR="00A5448F" w:rsidRDefault="00401017">
      <w:pPr>
        <w:spacing w:after="159" w:line="259" w:lineRule="auto"/>
        <w:ind w:right="6"/>
        <w:jc w:val="center"/>
      </w:pPr>
      <w:r>
        <w:rPr>
          <w:b/>
        </w:rPr>
        <w:t xml:space="preserve">INFORMACJE OGÓLNE </w:t>
      </w:r>
    </w:p>
    <w:p w:rsidR="00A5448F" w:rsidRDefault="0040101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5448F" w:rsidRDefault="00401017">
      <w:pPr>
        <w:numPr>
          <w:ilvl w:val="0"/>
          <w:numId w:val="1"/>
        </w:numPr>
        <w:ind w:right="0" w:hanging="218"/>
      </w:pPr>
      <w:r>
        <w:t xml:space="preserve">Projekt ,,Żyjemy mocniej'' - edycja 2026/2027 (zwany dalej projektem) realizowany jest  w ramach Konkursu 1/2025 pn. </w:t>
      </w:r>
      <w:r>
        <w:rPr>
          <w:b/>
        </w:rPr>
        <w:t xml:space="preserve">,,Siła możliwości” </w:t>
      </w:r>
      <w:r>
        <w:t>finansowanego ze środków Państwowego Funduszu Rehabilitacji Osób Niepełnosprawnych w ramach realizacji zadań z art. 36 u</w:t>
      </w:r>
      <w:r>
        <w:t>stawy  z dnia 27 sierpnia 1997r. o rehabilitacji zawodowej społecznej oraz zatrudnianiu osób niepełnosprawnych.</w:t>
      </w:r>
      <w:r>
        <w:rPr>
          <w:b/>
        </w:rPr>
        <w:t xml:space="preserve"> </w:t>
      </w:r>
    </w:p>
    <w:p w:rsidR="00A5448F" w:rsidRDefault="0040101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5448F" w:rsidRDefault="00401017">
      <w:pPr>
        <w:numPr>
          <w:ilvl w:val="0"/>
          <w:numId w:val="1"/>
        </w:numPr>
        <w:ind w:right="0" w:hanging="218"/>
      </w:pPr>
      <w:r>
        <w:t xml:space="preserve">Projekt realizowany jest przez Fundację </w:t>
      </w:r>
      <w:proofErr w:type="spellStart"/>
      <w:r>
        <w:t>Internationaler</w:t>
      </w:r>
      <w:proofErr w:type="spellEnd"/>
      <w:r>
        <w:t xml:space="preserve"> Bund Polska (zwaną dalej Fundacją) na terenie całego województwa małopolskiego oraz ś</w:t>
      </w:r>
      <w:r>
        <w:t xml:space="preserve">ląskiego. </w:t>
      </w:r>
      <w:r>
        <w:rPr>
          <w:b/>
        </w:rPr>
        <w:t xml:space="preserve"> </w:t>
      </w:r>
    </w:p>
    <w:p w:rsidR="00A5448F" w:rsidRDefault="00401017">
      <w:pPr>
        <w:numPr>
          <w:ilvl w:val="0"/>
          <w:numId w:val="1"/>
        </w:numPr>
        <w:spacing w:after="168"/>
        <w:ind w:right="0" w:hanging="218"/>
      </w:pPr>
      <w:r>
        <w:rPr>
          <w:b/>
        </w:rPr>
        <w:t xml:space="preserve">W ramach całego projektu zapewniona będzie usługa asystenta osobistego osoby niepełnosprawnej (AOON) dla co najmniej 125 osób w każdym z ww. województw. Zaplanowano również wsparcie towarzyszące w formie konsultacji z psychologiem – </w:t>
      </w:r>
      <w:r>
        <w:rPr>
          <w:b/>
        </w:rPr>
        <w:t xml:space="preserve">łącznie 252 godziny w projekcie dla osób które zgłoszą potrzebę skorzystania z tej formy wsparcia. </w:t>
      </w:r>
    </w:p>
    <w:p w:rsidR="00A5448F" w:rsidRDefault="00401017">
      <w:pPr>
        <w:numPr>
          <w:ilvl w:val="0"/>
          <w:numId w:val="1"/>
        </w:numPr>
        <w:spacing w:after="213"/>
        <w:ind w:right="0" w:hanging="218"/>
      </w:pPr>
      <w:r>
        <w:t xml:space="preserve">Usługi asystenckie polegać będą na pomocy i towarzyszeniu uczestnikom w szczególności:  </w:t>
      </w:r>
    </w:p>
    <w:p w:rsidR="00A5448F" w:rsidRDefault="00401017">
      <w:pPr>
        <w:numPr>
          <w:ilvl w:val="0"/>
          <w:numId w:val="2"/>
        </w:numPr>
        <w:spacing w:after="29"/>
        <w:ind w:right="0" w:hanging="360"/>
      </w:pPr>
      <w:r>
        <w:t xml:space="preserve">w wykonywaniu czynności dnia codziennego,  </w:t>
      </w:r>
    </w:p>
    <w:p w:rsidR="00A5448F" w:rsidRDefault="00401017">
      <w:pPr>
        <w:numPr>
          <w:ilvl w:val="0"/>
          <w:numId w:val="2"/>
        </w:numPr>
        <w:spacing w:after="53"/>
        <w:ind w:right="0" w:hanging="360"/>
      </w:pPr>
      <w:r>
        <w:t>w przemieszczaniu się p</w:t>
      </w:r>
      <w:r>
        <w:t>oza miejscem zamieszkania - w wyjściu, powrocie oraz/lub dojazdach w wybrane przez uczestnika programu miejsca (np. dom, praca, placówki oświatowe, szkoleniowe, świątynie, placówki służby zdrowia i rehabilitacyjne, gabinety lekarskie i terapeutyczne, urzęd</w:t>
      </w:r>
      <w:r>
        <w:t xml:space="preserve">y, sklepy, punkty usługowe, znajomi, rodzina, instytucje finansowe, wydarzenia kulturalne, rozrywkowe, społeczne, sportowe); </w:t>
      </w:r>
    </w:p>
    <w:p w:rsidR="00A5448F" w:rsidRDefault="00401017">
      <w:pPr>
        <w:numPr>
          <w:ilvl w:val="0"/>
          <w:numId w:val="2"/>
        </w:numPr>
        <w:spacing w:after="55"/>
        <w:ind w:right="0" w:hanging="360"/>
      </w:pPr>
      <w:r>
        <w:t xml:space="preserve">w czynnościach samoobsługowych, w tym w utrzymaniu higieny osobistej i czynnościach pielęgnacyjnych; </w:t>
      </w:r>
    </w:p>
    <w:p w:rsidR="00A5448F" w:rsidRDefault="00401017">
      <w:pPr>
        <w:numPr>
          <w:ilvl w:val="0"/>
          <w:numId w:val="2"/>
        </w:numPr>
        <w:spacing w:after="118"/>
        <w:ind w:right="0" w:hanging="360"/>
      </w:pPr>
      <w:r>
        <w:t>w prowadzeniu gospodarstwa d</w:t>
      </w:r>
      <w:r>
        <w:t xml:space="preserve">omowego i wypełnianiu ról społecznych;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w podejmowaniu aktywności życiowej i komunikacji z otoczeniem. </w:t>
      </w:r>
    </w:p>
    <w:p w:rsidR="00A5448F" w:rsidRDefault="00401017">
      <w:pPr>
        <w:ind w:left="-5" w:right="0"/>
      </w:pPr>
      <w:r>
        <w:t xml:space="preserve">5. Usługi asystenta mogą być realizowane przez 7 dni w tygodniu. Limit godzin usług asystenckich przypadających na jednego uczestnika ustalany będzie </w:t>
      </w:r>
      <w:r>
        <w:t xml:space="preserve">indywidualnie w zależności od sytuacji zdrowotnej i socjalno-bytowej oraz realnych potrzeb podopiecznego, oraz dostosowywany będzie regularnie do potrzeb beneficjenta w trakcie trwania  projektu. </w:t>
      </w:r>
    </w:p>
    <w:p w:rsidR="00A5448F" w:rsidRDefault="00401017">
      <w:pPr>
        <w:ind w:left="-5" w:right="0"/>
      </w:pPr>
      <w:r>
        <w:lastRenderedPageBreak/>
        <w:t>6.Dla każdego uczestnika projektu przygotowane będą Indywid</w:t>
      </w:r>
      <w:r>
        <w:t xml:space="preserve">ualne Plany Działania po dokonaniu pogłębione diagnozy potrzeb UP elementem, których będzie określenie indywidualnego zakresu merytorycznego i czasowego wsparcia.  </w:t>
      </w:r>
    </w:p>
    <w:p w:rsidR="00A5448F" w:rsidRDefault="00401017">
      <w:pPr>
        <w:numPr>
          <w:ilvl w:val="0"/>
          <w:numId w:val="3"/>
        </w:numPr>
        <w:spacing w:after="290"/>
        <w:ind w:right="0" w:hanging="331"/>
      </w:pPr>
      <w:r>
        <w:t>Usługa dokumentowana będzie w formie kart usług asystenckich prowadzonych dla każdego UP od</w:t>
      </w:r>
      <w:r>
        <w:t xml:space="preserve">dzielnie. Koordynatorzy będą prowadzić monitoring i ewaluację usług, zarówno telefoniczny, jak  w miejscu wykonywania usługi.  </w:t>
      </w:r>
    </w:p>
    <w:p w:rsidR="00A5448F" w:rsidRDefault="00401017">
      <w:pPr>
        <w:numPr>
          <w:ilvl w:val="0"/>
          <w:numId w:val="3"/>
        </w:numPr>
        <w:spacing w:after="270"/>
        <w:ind w:right="0" w:hanging="331"/>
      </w:pPr>
      <w:r>
        <w:t>Pula świadczonych godzin usług asystenckich w projekcie to  122 500 tj. średnio po 61 250 godzin dedykowanych dla każdego z woje</w:t>
      </w:r>
      <w:r>
        <w:t xml:space="preserve">wództw, do wyczerpania limitu, a także 252 konsultacje psychologiczne tj. średnio po 126 godzin wsparcia na każde województwo.  </w:t>
      </w:r>
    </w:p>
    <w:p w:rsidR="00A5448F" w:rsidRDefault="00401017">
      <w:pPr>
        <w:numPr>
          <w:ilvl w:val="0"/>
          <w:numId w:val="3"/>
        </w:numPr>
        <w:spacing w:after="272"/>
        <w:ind w:right="0" w:hanging="331"/>
      </w:pPr>
      <w:r>
        <w:t>W ramach uśrednionej kalkulacji przewidziano ok. 490 godzin wsparcia dla 1 UP. Ostateczna liczba godzin wsparcia ustalana będzi</w:t>
      </w:r>
      <w:r>
        <w:t xml:space="preserve">e w oparciu o realne potrzeby uczestnika i dostępność godzin w projekcie, oraz dostosowywana regularnie (w ramach całej liczby godzin przydzielonych beneficjentowi w projekcie). </w:t>
      </w:r>
    </w:p>
    <w:p w:rsidR="00A5448F" w:rsidRDefault="00401017">
      <w:pPr>
        <w:numPr>
          <w:ilvl w:val="0"/>
          <w:numId w:val="3"/>
        </w:numPr>
        <w:spacing w:after="265"/>
        <w:ind w:right="0" w:hanging="331"/>
      </w:pPr>
      <w:r>
        <w:t xml:space="preserve">Usługi asystenta mogą być realizowane przez 7 dni w tygodniu. </w:t>
      </w:r>
    </w:p>
    <w:p w:rsidR="00A5448F" w:rsidRDefault="00401017">
      <w:pPr>
        <w:numPr>
          <w:ilvl w:val="0"/>
          <w:numId w:val="3"/>
        </w:numPr>
        <w:spacing w:after="272"/>
        <w:ind w:right="0" w:hanging="331"/>
      </w:pPr>
      <w:r>
        <w:t xml:space="preserve">Usługi asystenckie i wsparcie psychologa realizowane w ramach projektu będą nieodpłatne dla uczestników projektu. </w:t>
      </w:r>
    </w:p>
    <w:p w:rsidR="00A5448F" w:rsidRDefault="00401017">
      <w:pPr>
        <w:numPr>
          <w:ilvl w:val="0"/>
          <w:numId w:val="3"/>
        </w:numPr>
        <w:spacing w:after="269"/>
        <w:ind w:right="0" w:hanging="331"/>
      </w:pPr>
      <w:r>
        <w:t>Konsultacje psychologiczne będą realizowane indywidualnie w formule online, w miejscu zamieszkania podopiecznego i/lub w siedzibie Fundacji I</w:t>
      </w:r>
      <w:r>
        <w:t>B Polska. Zakres wsparcia dostosowany będzie do potrzeb i możliwości uczestników projektu. Wsparcie będzie dotyczyć między innymi: umiejętności radzenia sobie ze stresem, przezwyciężania problemów życiowych, wzmacniania samooceny i poczucia własnej wartośc</w:t>
      </w:r>
      <w:r>
        <w:t xml:space="preserve">i, rozwiązywania konfliktów wzmacniania motywacji do aktywności zawodowej, nauki planowania życia, wyznaczania sobie życiowych celów i sposobów ich realizacji. Wsparcie psychologa dokumentowane będzie poprzez prowadzenie: dzienników zajęć, indywidualnych. </w:t>
      </w:r>
      <w:r>
        <w:t xml:space="preserve"> </w:t>
      </w:r>
    </w:p>
    <w:p w:rsidR="00A5448F" w:rsidRDefault="00401017">
      <w:pPr>
        <w:spacing w:after="0" w:line="259" w:lineRule="auto"/>
        <w:ind w:right="5"/>
        <w:jc w:val="center"/>
      </w:pPr>
      <w:r>
        <w:rPr>
          <w:b/>
        </w:rPr>
        <w:t xml:space="preserve">§ 2  </w:t>
      </w:r>
    </w:p>
    <w:p w:rsidR="00A5448F" w:rsidRDefault="00401017">
      <w:pPr>
        <w:spacing w:after="159" w:line="259" w:lineRule="auto"/>
        <w:ind w:right="3"/>
        <w:jc w:val="center"/>
      </w:pPr>
      <w:r>
        <w:rPr>
          <w:b/>
        </w:rPr>
        <w:t xml:space="preserve"> UCZESTNICTWO W PROJEKCIE </w:t>
      </w:r>
    </w:p>
    <w:p w:rsidR="00A5448F" w:rsidRDefault="00401017">
      <w:pPr>
        <w:ind w:left="-5" w:right="0"/>
      </w:pPr>
      <w:r>
        <w:t xml:space="preserve">1. Grupę docelową w projekcie stanowić będą osoby dorosłe w tym: </w:t>
      </w:r>
    </w:p>
    <w:p w:rsidR="00A5448F" w:rsidRDefault="00401017">
      <w:pPr>
        <w:numPr>
          <w:ilvl w:val="0"/>
          <w:numId w:val="4"/>
        </w:numPr>
        <w:ind w:right="0" w:hanging="118"/>
      </w:pPr>
      <w:r>
        <w:t xml:space="preserve">osoby niepełnosprawne posiadające orzeczenie o znacznym stopniu niepełnosprawności  z niepełnosprawnością sprzężoną; </w:t>
      </w:r>
    </w:p>
    <w:p w:rsidR="00A5448F" w:rsidRDefault="00401017">
      <w:pPr>
        <w:numPr>
          <w:ilvl w:val="0"/>
          <w:numId w:val="4"/>
        </w:numPr>
        <w:ind w:right="0" w:hanging="118"/>
      </w:pPr>
      <w:r>
        <w:t>osoby niepełnosprawne posiadające orz</w:t>
      </w:r>
      <w:r>
        <w:t xml:space="preserve">eczenie o znacznym stopniu niepełnosprawności; </w:t>
      </w:r>
    </w:p>
    <w:p w:rsidR="00A5448F" w:rsidRDefault="00401017">
      <w:pPr>
        <w:numPr>
          <w:ilvl w:val="0"/>
          <w:numId w:val="4"/>
        </w:numPr>
        <w:ind w:right="0" w:hanging="118"/>
      </w:pPr>
      <w:r>
        <w:t xml:space="preserve">osoby niepełnosprawne posiadające orzeczenie o umiarkowanym stopniu niepełnosprawności  z niepełnosprawnością sprzężoną (co najmniej 2 symbole/przyczyny niepełnosprawności w orzeczeniu);   </w:t>
      </w:r>
    </w:p>
    <w:p w:rsidR="00A5448F" w:rsidRDefault="00401017">
      <w:pPr>
        <w:numPr>
          <w:ilvl w:val="0"/>
          <w:numId w:val="4"/>
        </w:numPr>
        <w:ind w:right="0" w:hanging="118"/>
      </w:pPr>
      <w:r>
        <w:t>które przebywają w</w:t>
      </w:r>
      <w:r>
        <w:t xml:space="preserve"> woj. małopolskim lub śląskim  (miejsce ich pobytu na czas realizacji projektu).</w:t>
      </w:r>
      <w:r>
        <w:rPr>
          <w:b/>
        </w:rPr>
        <w:t xml:space="preserve">  </w:t>
      </w:r>
    </w:p>
    <w:p w:rsidR="00A5448F" w:rsidRDefault="00401017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  </w:t>
      </w:r>
      <w:r>
        <w:t xml:space="preserve"> </w:t>
      </w:r>
    </w:p>
    <w:p w:rsidR="00A5448F" w:rsidRDefault="00401017">
      <w:pPr>
        <w:spacing w:after="0" w:line="259" w:lineRule="auto"/>
        <w:ind w:right="5"/>
        <w:jc w:val="center"/>
      </w:pPr>
      <w:r>
        <w:rPr>
          <w:b/>
        </w:rPr>
        <w:t xml:space="preserve">§ 3 </w:t>
      </w:r>
    </w:p>
    <w:p w:rsidR="00A5448F" w:rsidRDefault="00401017">
      <w:pPr>
        <w:spacing w:after="159" w:line="259" w:lineRule="auto"/>
        <w:ind w:right="7"/>
        <w:jc w:val="center"/>
      </w:pPr>
      <w:r>
        <w:rPr>
          <w:b/>
        </w:rPr>
        <w:t xml:space="preserve">ZGŁOSZENIE UDZIAŁU W PROJEKCIE  </w:t>
      </w:r>
    </w:p>
    <w:p w:rsidR="00A5448F" w:rsidRDefault="00401017">
      <w:pPr>
        <w:ind w:left="-5" w:right="0"/>
      </w:pPr>
      <w:r>
        <w:t xml:space="preserve">1.Dla każdego z województw przeprowadzona zostanie odrębna rekrutacja  </w:t>
      </w:r>
    </w:p>
    <w:p w:rsidR="00A5448F" w:rsidRDefault="00401017">
      <w:pPr>
        <w:ind w:left="-5" w:right="0"/>
      </w:pPr>
      <w:r>
        <w:t xml:space="preserve">Zrekrutowanych zostanie po </w:t>
      </w:r>
      <w:r>
        <w:rPr>
          <w:b/>
        </w:rPr>
        <w:t xml:space="preserve">125 osób na listę główną oraz </w:t>
      </w:r>
      <w:r>
        <w:rPr>
          <w:b/>
        </w:rPr>
        <w:t xml:space="preserve">po 20 osób na listę rezerwową w każdej lokalizacji. </w:t>
      </w:r>
      <w:r>
        <w:t>O przyjęciu do programu decydować będzie kolejność zgłoszeń pod warunkiem spełnienia kryteriów rekrutacji oraz dostępności miejsc przy czym przyznając wsparcie Wykonawca weźmie  pod uwagę czy dana osoba k</w:t>
      </w:r>
      <w:r>
        <w:t xml:space="preserve">orzysta już z innych źródeł wsparcia i analogicznych form pomocy tak aby wsparcie trafiło do osób najbardziej potrzebujących, które nie są obecnie objęte żadną pomocą.  </w:t>
      </w:r>
    </w:p>
    <w:p w:rsidR="00A5448F" w:rsidRDefault="00401017">
      <w:pPr>
        <w:spacing w:after="168"/>
        <w:ind w:left="-5" w:right="0"/>
      </w:pPr>
      <w:r>
        <w:rPr>
          <w:b/>
        </w:rPr>
        <w:t xml:space="preserve">Przyjęcie na listę rezerwową nie gwarantuje objęcia wsparciem w ramach projektu.  </w:t>
      </w:r>
    </w:p>
    <w:p w:rsidR="00A5448F" w:rsidRDefault="00401017">
      <w:pPr>
        <w:spacing w:after="168"/>
        <w:ind w:left="-5" w:right="0"/>
      </w:pPr>
      <w:r>
        <w:rPr>
          <w:b/>
        </w:rPr>
        <w:t>Zgł</w:t>
      </w:r>
      <w:r>
        <w:rPr>
          <w:b/>
        </w:rPr>
        <w:t xml:space="preserve">oszenia przyjmowane będą telefonicznie, e-mailowo lub osobiście w biurze projektu: </w:t>
      </w:r>
    </w:p>
    <w:p w:rsidR="00A5448F" w:rsidRDefault="00401017">
      <w:pPr>
        <w:numPr>
          <w:ilvl w:val="0"/>
          <w:numId w:val="4"/>
        </w:numPr>
        <w:spacing w:after="168"/>
        <w:ind w:right="0" w:hanging="118"/>
      </w:pPr>
      <w:r>
        <w:rPr>
          <w:b/>
        </w:rPr>
        <w:t xml:space="preserve">Woj. Małopolskie: od dnia 10 czerwca w godzinach 10.00-15.00  do wyczerpania dostępnej liczby miejsc </w:t>
      </w:r>
    </w:p>
    <w:p w:rsidR="00A5448F" w:rsidRDefault="00401017">
      <w:pPr>
        <w:numPr>
          <w:ilvl w:val="0"/>
          <w:numId w:val="4"/>
        </w:numPr>
        <w:spacing w:after="168"/>
        <w:ind w:right="0" w:hanging="118"/>
      </w:pPr>
      <w:r>
        <w:rPr>
          <w:b/>
        </w:rPr>
        <w:t>Woj. śląskie: od dnia 9 czerwca w godzinach 10.00-15.00  do wyczerpani</w:t>
      </w:r>
      <w:r>
        <w:rPr>
          <w:b/>
        </w:rPr>
        <w:t xml:space="preserve">a dostępnej liczby miejsc </w:t>
      </w:r>
    </w:p>
    <w:p w:rsidR="00A5448F" w:rsidRDefault="00401017">
      <w:pPr>
        <w:spacing w:after="168"/>
        <w:ind w:left="-5" w:right="0"/>
      </w:pPr>
      <w:r>
        <w:rPr>
          <w:b/>
        </w:rPr>
        <w:t xml:space="preserve">Realizator zastrzega sobie prawo natychmiastowego zakończenia rekrutacji w dowolnym jej momencie. Informacja o zakończeniu rekrutacji pojawi się niezwłocznie na stronie internetowej oraz w mediach społecznościowych IB Polska.  </w:t>
      </w:r>
    </w:p>
    <w:p w:rsidR="00A5448F" w:rsidRDefault="00401017">
      <w:pPr>
        <w:spacing w:after="9"/>
        <w:ind w:left="-5" w:right="0"/>
      </w:pPr>
      <w:r>
        <w:t>W</w:t>
      </w:r>
      <w:r>
        <w:t xml:space="preserve"> celu zgłoszenia udziału w projekcie należy: </w:t>
      </w:r>
    </w:p>
    <w:p w:rsidR="00A5448F" w:rsidRDefault="00401017">
      <w:pPr>
        <w:numPr>
          <w:ilvl w:val="0"/>
          <w:numId w:val="5"/>
        </w:numPr>
        <w:ind w:right="0"/>
      </w:pPr>
      <w:r>
        <w:t xml:space="preserve">wypełnić kartę zgłoszeniową stanowiącą załącznik do Regulaminu (osobiście w biurze Fundacji, telefonicznie lub e-mailowo); </w:t>
      </w:r>
    </w:p>
    <w:p w:rsidR="00A5448F" w:rsidRDefault="00401017">
      <w:pPr>
        <w:numPr>
          <w:ilvl w:val="0"/>
          <w:numId w:val="5"/>
        </w:numPr>
        <w:ind w:right="0"/>
      </w:pPr>
      <w:r>
        <w:t>złożyć podpisaną kartę zgłoszeniową wraz z dokumentem potwierdzającym orzeczenie o sto</w:t>
      </w:r>
      <w:r>
        <w:t xml:space="preserve">pniu niepełnosprawności w biurze Fundacji. </w:t>
      </w:r>
    </w:p>
    <w:p w:rsidR="00A5448F" w:rsidRDefault="00401017">
      <w:pPr>
        <w:spacing w:after="0" w:line="382" w:lineRule="auto"/>
        <w:ind w:left="-5" w:right="2217"/>
        <w:jc w:val="left"/>
      </w:pPr>
      <w:r>
        <w:rPr>
          <w:b/>
        </w:rPr>
        <w:t xml:space="preserve">Adres biura projektu woj. małopolskie:  31-534 Kraków al. Daszyńskiego 22 Telefon do celów rekrutacji: 502-917-391 </w:t>
      </w:r>
      <w:r>
        <w:rPr>
          <w:b/>
          <w:u w:val="single" w:color="0563C1"/>
        </w:rPr>
        <w:t xml:space="preserve">adres e-mail: </w:t>
      </w:r>
      <w:r>
        <w:rPr>
          <w:b/>
          <w:color w:val="0563C1"/>
          <w:u w:val="single" w:color="0563C1"/>
        </w:rPr>
        <w:t>asystent-Krakow@ib-polska.pl</w:t>
      </w:r>
      <w:r>
        <w:rPr>
          <w:b/>
          <w:color w:val="0563C1"/>
        </w:rPr>
        <w:t xml:space="preserve"> </w:t>
      </w:r>
    </w:p>
    <w:p w:rsidR="00A5448F" w:rsidRDefault="00401017">
      <w:pPr>
        <w:spacing w:after="139" w:line="259" w:lineRule="auto"/>
        <w:ind w:left="0" w:right="0" w:firstLine="0"/>
        <w:jc w:val="left"/>
      </w:pPr>
      <w:r>
        <w:rPr>
          <w:b/>
          <w:color w:val="0563C1"/>
        </w:rPr>
        <w:t xml:space="preserve"> </w:t>
      </w:r>
    </w:p>
    <w:p w:rsidR="00A5448F" w:rsidRDefault="00401017">
      <w:pPr>
        <w:spacing w:after="0" w:line="382" w:lineRule="auto"/>
        <w:ind w:left="-5" w:right="3200"/>
        <w:jc w:val="left"/>
      </w:pPr>
      <w:r>
        <w:rPr>
          <w:b/>
        </w:rPr>
        <w:t>Adres biura projektu woj. śląskie:  43-100 Tychy ul</w:t>
      </w:r>
      <w:r>
        <w:rPr>
          <w:b/>
        </w:rPr>
        <w:t xml:space="preserve">. Edukacji 11 a Telefon do celów rekrutacji: 663-382-863 </w:t>
      </w:r>
      <w:r>
        <w:rPr>
          <w:b/>
          <w:u w:val="single" w:color="0563C1"/>
        </w:rPr>
        <w:t xml:space="preserve">adres e-mail: </w:t>
      </w:r>
      <w:r>
        <w:rPr>
          <w:b/>
          <w:color w:val="0563C1"/>
          <w:u w:val="single" w:color="0563C1"/>
        </w:rPr>
        <w:t>asystent-Tychy@ib-polska.pl</w:t>
      </w:r>
      <w:r>
        <w:rPr>
          <w:b/>
          <w:color w:val="0563C1"/>
        </w:rPr>
        <w:t xml:space="preserve"> </w:t>
      </w:r>
    </w:p>
    <w:p w:rsidR="00A5448F" w:rsidRDefault="00401017">
      <w:pPr>
        <w:spacing w:after="13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5448F" w:rsidRDefault="00401017">
      <w:pPr>
        <w:spacing w:after="2" w:line="381" w:lineRule="auto"/>
        <w:ind w:left="-5" w:right="124"/>
      </w:pPr>
      <w:r>
        <w:rPr>
          <w:b/>
        </w:rPr>
        <w:t xml:space="preserve">Zgłoszenia przyjmowane będą telefonicznie, e-mailowo lub osobiście w biurze projektu Zgłoszenia przyjmowane będą wyłącznie w godzinach od 10:00 do 15:00. </w:t>
      </w:r>
    </w:p>
    <w:p w:rsidR="00A5448F" w:rsidRDefault="00401017">
      <w:pPr>
        <w:spacing w:after="160" w:line="259" w:lineRule="auto"/>
        <w:ind w:left="-5" w:right="0"/>
      </w:pPr>
      <w:r>
        <w:rPr>
          <w:b/>
          <w:u w:val="single" w:color="000000"/>
        </w:rPr>
        <w:t>Uwaga: zgłoszenia wysyłane drogą e-mailową, które wpłyną poza godzinami prowadzenia rekrutacji</w:t>
      </w:r>
      <w:r>
        <w:rPr>
          <w:b/>
        </w:rPr>
        <w:t xml:space="preserve"> </w:t>
      </w:r>
      <w:r>
        <w:rPr>
          <w:b/>
          <w:u w:val="single" w:color="000000"/>
        </w:rPr>
        <w:t>tj. godz. 10.00 a 15.00 oraz w dni poza dniami wyznaczonymi w ogłoszeniu nie będą rozpatrywane.</w:t>
      </w:r>
      <w:r>
        <w:rPr>
          <w:b/>
        </w:rPr>
        <w:t xml:space="preserve"> </w:t>
      </w:r>
    </w:p>
    <w:p w:rsidR="00A5448F" w:rsidRDefault="0040101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5448F" w:rsidRDefault="00401017">
      <w:pPr>
        <w:ind w:left="-5" w:right="0"/>
      </w:pPr>
      <w:r>
        <w:t xml:space="preserve">2. </w:t>
      </w:r>
      <w:r>
        <w:t xml:space="preserve">Liczy się kolejność zgłoszeń (dzień, godzina) oraz spełnianie kryteriów dostępu tj.: </w:t>
      </w:r>
    </w:p>
    <w:p w:rsidR="00A5448F" w:rsidRDefault="00401017">
      <w:pPr>
        <w:numPr>
          <w:ilvl w:val="0"/>
          <w:numId w:val="6"/>
        </w:numPr>
        <w:spacing w:after="168"/>
        <w:ind w:right="0" w:hanging="118"/>
      </w:pPr>
      <w:r>
        <w:rPr>
          <w:b/>
        </w:rPr>
        <w:t xml:space="preserve">odpowiedni stopień niepełnosprawności (znaczny, znaczny sprzężony, umiarkowany sprzężony), </w:t>
      </w:r>
    </w:p>
    <w:p w:rsidR="00A5448F" w:rsidRDefault="00401017">
      <w:pPr>
        <w:numPr>
          <w:ilvl w:val="0"/>
          <w:numId w:val="6"/>
        </w:numPr>
        <w:spacing w:after="168"/>
        <w:ind w:right="0" w:hanging="118"/>
      </w:pPr>
      <w:r>
        <w:rPr>
          <w:b/>
        </w:rPr>
        <w:t xml:space="preserve">zamieszkiwanie na terenie woj. województwa małopolskiego lub śląskiego </w:t>
      </w:r>
    </w:p>
    <w:p w:rsidR="00A5448F" w:rsidRDefault="00401017">
      <w:pPr>
        <w:numPr>
          <w:ilvl w:val="0"/>
          <w:numId w:val="6"/>
        </w:numPr>
        <w:spacing w:after="168"/>
        <w:ind w:right="0" w:hanging="118"/>
      </w:pPr>
      <w:r>
        <w:rPr>
          <w:b/>
        </w:rPr>
        <w:t>wiek (</w:t>
      </w:r>
      <w:r>
        <w:rPr>
          <w:b/>
        </w:rPr>
        <w:t xml:space="preserve">osoba dorosła) </w:t>
      </w:r>
    </w:p>
    <w:p w:rsidR="00A5448F" w:rsidRDefault="00401017">
      <w:pPr>
        <w:spacing w:after="170"/>
        <w:ind w:left="-5" w:right="-12"/>
      </w:pPr>
      <w:r>
        <w:rPr>
          <w:u w:val="single" w:color="000000"/>
        </w:rPr>
        <w:t>Z uwagi na fakt, że w bieżącym roku wiele osób z niepełnosprawnościami objętych zostało już</w:t>
      </w:r>
      <w:r>
        <w:t xml:space="preserve"> </w:t>
      </w:r>
      <w:r>
        <w:rPr>
          <w:u w:val="single" w:color="000000"/>
        </w:rPr>
        <w:t>analogicznymi formami wsparcia  Wykonawca weźmie  pod uwagę czy dana osoba korzysta już z innych</w:t>
      </w:r>
      <w:r>
        <w:t xml:space="preserve"> </w:t>
      </w:r>
      <w:r>
        <w:rPr>
          <w:u w:val="single" w:color="000000"/>
        </w:rPr>
        <w:t xml:space="preserve">źródeł wsparcia i podobnych usług tak aby wsparcie </w:t>
      </w:r>
      <w:r>
        <w:rPr>
          <w:u w:val="single" w:color="000000"/>
        </w:rPr>
        <w:t>trafiło do osób najbardziej potrzebujących, które</w:t>
      </w:r>
      <w:r>
        <w:t xml:space="preserve"> </w:t>
      </w:r>
      <w:r>
        <w:rPr>
          <w:u w:val="single" w:color="000000"/>
        </w:rPr>
        <w:t>nie są obecnie objęte żadną pomocą.</w:t>
      </w:r>
      <w:r>
        <w:t xml:space="preserve">  </w:t>
      </w:r>
    </w:p>
    <w:p w:rsidR="00A5448F" w:rsidRDefault="00401017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5448F" w:rsidRDefault="00401017">
      <w:pPr>
        <w:numPr>
          <w:ilvl w:val="0"/>
          <w:numId w:val="7"/>
        </w:numPr>
        <w:ind w:right="0"/>
      </w:pPr>
      <w:r>
        <w:t>W przypadku wpływu zgłoszeń powyżej limitu dostępnych miejsc w danym dniu rekrutacji obowiązywać będzie naprzemienna kolejność rejestracji zgłoszeń w celu zapewnienia</w:t>
      </w:r>
      <w:r>
        <w:t xml:space="preserve"> równej dostępności dla osób z określonymi niepełnosprawnościami – (równy dostęp dla osób zgłaszających się e-mailowo, telefonicznie i osobiście).  </w:t>
      </w:r>
    </w:p>
    <w:p w:rsidR="00A5448F" w:rsidRDefault="00401017">
      <w:pPr>
        <w:numPr>
          <w:ilvl w:val="0"/>
          <w:numId w:val="7"/>
        </w:numPr>
        <w:ind w:right="0"/>
      </w:pPr>
      <w:r>
        <w:t>W przypadku wystąpienia sytuacji braku zgłoszeń jednego z ww. rodzajów, naprzemiennie będą rozpatrywane, wg</w:t>
      </w:r>
      <w:r>
        <w:t xml:space="preserve">. kolejności zgłoszeń, pozostałe rodzajowo zgłoszenia. </w:t>
      </w:r>
    </w:p>
    <w:p w:rsidR="00A5448F" w:rsidRDefault="00401017">
      <w:pPr>
        <w:spacing w:after="160" w:line="259" w:lineRule="auto"/>
        <w:ind w:left="-5" w:right="0"/>
      </w:pPr>
      <w:r>
        <w:rPr>
          <w:b/>
          <w:u w:val="single" w:color="000000"/>
        </w:rPr>
        <w:t>Terminowe dostarczenie wymaganych dokumentów nie jest jednoznaczne z zakwalifikowaniem się</w:t>
      </w:r>
      <w:r>
        <w:rPr>
          <w:b/>
        </w:rPr>
        <w:t xml:space="preserve"> </w:t>
      </w:r>
      <w:r>
        <w:rPr>
          <w:b/>
          <w:u w:val="single" w:color="000000"/>
        </w:rPr>
        <w:t>do udziału w projekcie. Złożone wnioski będą poddane szczegółowej weryfikacji pod kątem</w:t>
      </w:r>
      <w:r>
        <w:rPr>
          <w:b/>
        </w:rPr>
        <w:t xml:space="preserve"> </w:t>
      </w:r>
      <w:r>
        <w:rPr>
          <w:b/>
          <w:u w:val="single" w:color="000000"/>
        </w:rPr>
        <w:t>kwalifikowalności kandydatów i poprawności dostarczonych dokumentów. Wszyscy kandydaci</w:t>
      </w:r>
      <w:r>
        <w:rPr>
          <w:b/>
        </w:rPr>
        <w:t xml:space="preserve"> </w:t>
      </w:r>
      <w:r>
        <w:rPr>
          <w:b/>
          <w:u w:val="single" w:color="000000"/>
        </w:rPr>
        <w:t>biorący udział w procesie rekrutacji zostaną poinformowani o wynikach do 10 dni od jej zakończenia.</w:t>
      </w:r>
      <w:r>
        <w:rPr>
          <w:b/>
        </w:rPr>
        <w:t xml:space="preserve"> </w:t>
      </w:r>
    </w:p>
    <w:p w:rsidR="00A5448F" w:rsidRDefault="00401017">
      <w:pPr>
        <w:numPr>
          <w:ilvl w:val="0"/>
          <w:numId w:val="8"/>
        </w:numPr>
        <w:ind w:right="0"/>
      </w:pPr>
      <w:r>
        <w:t>Z osobami zakwalifikowanymi do udziału w projekcie przeprowadzone zo</w:t>
      </w:r>
      <w:r>
        <w:t xml:space="preserve">staną wywiady pogłębione  w celu dokładniejszej diagnozy sytuacji i potrzeb kandydatów oraz opracowywane będą Indywidualne Plany Działania zawierające formy, rodzaj, zakres i wymiar wsparcia.  </w:t>
      </w:r>
    </w:p>
    <w:p w:rsidR="00A5448F" w:rsidRDefault="00401017">
      <w:pPr>
        <w:numPr>
          <w:ilvl w:val="0"/>
          <w:numId w:val="8"/>
        </w:numPr>
        <w:ind w:right="0"/>
      </w:pPr>
      <w:r>
        <w:t>Od momentu potwierdzenia przez koordynatora zgodności złożonyc</w:t>
      </w:r>
      <w:r>
        <w:t xml:space="preserve">h dokumentów i kwalifikowalności do projektu, nastąpi proces wdrożenia usług asystenckich oraz pozostałych form wsparcia  w zależności od potrzeb (psycholog) po uprzednim przygotowaniu IPD. </w:t>
      </w:r>
    </w:p>
    <w:p w:rsidR="00A5448F" w:rsidRDefault="00401017">
      <w:pPr>
        <w:numPr>
          <w:ilvl w:val="0"/>
          <w:numId w:val="8"/>
        </w:numPr>
        <w:ind w:right="0"/>
      </w:pPr>
      <w:r>
        <w:t>Usługi będą uruchamiane kolejno i sukcesywnie według kolejności z</w:t>
      </w:r>
      <w:r>
        <w:t xml:space="preserve">głoszeń po dopełnieniu wszelkich formalności, a rekrutacja kolejnych uczestników odbywać się może równolegle i stale do wyczerpania dostępnych miejsc. </w:t>
      </w:r>
    </w:p>
    <w:p w:rsidR="00A5448F" w:rsidRDefault="00401017">
      <w:pPr>
        <w:numPr>
          <w:ilvl w:val="0"/>
          <w:numId w:val="8"/>
        </w:numPr>
        <w:ind w:right="0"/>
      </w:pPr>
      <w:r>
        <w:t xml:space="preserve">Czas oczekiwania na rozpoczęcie usługi może ulec wydłużeniu o czas rekrutacji właściwego asystenta.  </w:t>
      </w:r>
    </w:p>
    <w:p w:rsidR="00A5448F" w:rsidRDefault="00401017">
      <w:pPr>
        <w:numPr>
          <w:ilvl w:val="0"/>
          <w:numId w:val="8"/>
        </w:numPr>
        <w:ind w:right="0"/>
      </w:pPr>
      <w:r>
        <w:t xml:space="preserve">Z </w:t>
      </w:r>
      <w:r>
        <w:t xml:space="preserve">osobami zakwalifikowanymi do udziału w projekcie podpisany zostanie Indywidualny Plan Działania oraz kontrakt trójstronny, którego stronami będą uczestnik programu lub jego opiekun prawny/faktyczny, Fundacja </w:t>
      </w:r>
      <w:proofErr w:type="spellStart"/>
      <w:r>
        <w:t>Internationaler</w:t>
      </w:r>
      <w:proofErr w:type="spellEnd"/>
      <w:r>
        <w:t xml:space="preserve"> Bund Polska oraz asystent osoby </w:t>
      </w:r>
      <w:r>
        <w:t xml:space="preserve">niepełnosprawnej. </w:t>
      </w:r>
    </w:p>
    <w:p w:rsidR="00A5448F" w:rsidRDefault="00401017">
      <w:pPr>
        <w:numPr>
          <w:ilvl w:val="0"/>
          <w:numId w:val="8"/>
        </w:numPr>
        <w:ind w:right="0"/>
      </w:pPr>
      <w:r>
        <w:t xml:space="preserve">Osoba z niepełnosprawnością lub opiekun prawny ma prawo wyboru lub wskazania osoby, która będzie świadczyć usługi asystenta o ile osoba ta spełniać będzie wymogi projektowe dotyczące kwalifikacji lub doświadczenia.* </w:t>
      </w:r>
    </w:p>
    <w:p w:rsidR="00A5448F" w:rsidRDefault="00401017">
      <w:pPr>
        <w:numPr>
          <w:ilvl w:val="0"/>
          <w:numId w:val="8"/>
        </w:numPr>
        <w:ind w:right="0"/>
      </w:pPr>
      <w:r>
        <w:t>W przypadku braku dokonania ww. wskazania Fundacja przeprowadzi rekrutację zgodnie z wytycznymi w programie i przydzieli asystenta. W przypadku, kiedy Fundacja poweźmie wątpliwości co do jakości świadczonej przez asystenta pracy (po uprzednim dokonaniu kon</w:t>
      </w:r>
      <w:r>
        <w:t xml:space="preserve">troli i monitoringu) zastrzega sobie prawo do zmiany asystenta niezależnie od faktu wskazania go przez podopiecznego. </w:t>
      </w:r>
    </w:p>
    <w:p w:rsidR="00A5448F" w:rsidRDefault="00401017">
      <w:pPr>
        <w:spacing w:after="269"/>
        <w:ind w:left="-5" w:right="0"/>
      </w:pPr>
      <w:r>
        <w:rPr>
          <w:b/>
        </w:rPr>
        <w:t>Uwaga! Liczba godzin na jednego uczestnika ustalana będzie indywidualnie przez koordynatora projektu w oparciu o aktualną sytuację zdrowo</w:t>
      </w:r>
      <w:r>
        <w:rPr>
          <w:b/>
        </w:rPr>
        <w:t xml:space="preserve">tną, rodzinną i socjalno-bytową oraz aktualne potrzeby uczestnika do limitów obowiązujących w programie. Ocena ta dokonana zostanie na podstawie wywiadu przeprowadzonego w I etapie realizacji projektu. Z każdą osobą podpisany zostanie kontrakt trójstronny </w:t>
      </w:r>
      <w:r>
        <w:rPr>
          <w:b/>
        </w:rPr>
        <w:t xml:space="preserve">na określoną liczbę godzin. </w:t>
      </w:r>
    </w:p>
    <w:p w:rsidR="00A5448F" w:rsidRDefault="00401017">
      <w:pPr>
        <w:spacing w:after="269"/>
        <w:ind w:left="-5" w:right="0"/>
      </w:pPr>
      <w:r>
        <w:rPr>
          <w:b/>
        </w:rPr>
        <w:t>W trakcie realizacji projektu prowadzona będzie regularna weryfikacja ilości wykorzystywanych godzin z przyznanej puli. W ramach IPD regularnie dokonywana będzie generalna ocena stopnia realizacji oraz aktualizacja sytuacji i p</w:t>
      </w:r>
      <w:r>
        <w:rPr>
          <w:b/>
        </w:rPr>
        <w:t>otrzeb podopiecznych. W przypadku braku wykorzystania zaplanowanych godzin uczestnik składać będzie stosowne oświadczenia, a liczba godzin w kontrakcie korygowana będzie w formie aneksu zgodnie z realnym zapotrzebowaniem. Wykonawca zastrzega sobie prawo do</w:t>
      </w:r>
      <w:r>
        <w:rPr>
          <w:b/>
        </w:rPr>
        <w:t xml:space="preserve"> regularnego monitoringu i kontroli jakości realizowanych usług zarówno w formie telefonicznej jak i bezpośredniej w środowisku podopiecznego.  </w:t>
      </w:r>
    </w:p>
    <w:p w:rsidR="00A5448F" w:rsidRDefault="00401017">
      <w:pPr>
        <w:spacing w:after="269"/>
        <w:ind w:left="-5" w:right="0"/>
      </w:pPr>
      <w:r>
        <w:rPr>
          <w:b/>
        </w:rPr>
        <w:t xml:space="preserve">Warunkiem przystąpienia do programu jest zapoznanie się z niniejszym </w:t>
      </w:r>
      <w:r>
        <w:rPr>
          <w:b/>
          <w:u w:val="single" w:color="000000"/>
        </w:rPr>
        <w:t>REGULAMINEM REKRUTACJI</w:t>
      </w:r>
      <w:r>
        <w:rPr>
          <w:b/>
        </w:rPr>
        <w:t xml:space="preserve"> wypełnienie</w:t>
      </w:r>
      <w:r>
        <w:rPr>
          <w:b/>
          <w:u w:val="single" w:color="000000"/>
        </w:rPr>
        <w:t xml:space="preserve"> KARTY Z</w:t>
      </w:r>
      <w:r>
        <w:rPr>
          <w:b/>
          <w:u w:val="single" w:color="000000"/>
        </w:rPr>
        <w:t>GŁOSZENIA</w:t>
      </w:r>
      <w:r>
        <w:rPr>
          <w:b/>
        </w:rPr>
        <w:t xml:space="preserve"> i dostarczenie jej do Fundacji w ustalonych terminach i formie wraz z orzeczeniem o niepełnosprawności. Orzeczenie o niepełnosprawności wysyłane drogą e-mailową akceptowane jest wyłącznie w formie czytelnego skanu lub zdjęcia. Dokumenty, których </w:t>
      </w:r>
      <w:r>
        <w:rPr>
          <w:b/>
        </w:rPr>
        <w:t xml:space="preserve">jakość będzie uniemożliwiała ich odczytanie i zweryfikowanie nie będą akceptowane. </w:t>
      </w:r>
    </w:p>
    <w:p w:rsidR="00A5448F" w:rsidRDefault="00401017">
      <w:pPr>
        <w:spacing w:after="268"/>
        <w:ind w:left="-5" w:right="0"/>
      </w:pPr>
      <w:r>
        <w:rPr>
          <w:b/>
        </w:rPr>
        <w:t xml:space="preserve">W przypadku zgłoszenia telefonicznego kartę zgłoszenia wypełniać będzie koordynator regionalny.  </w:t>
      </w:r>
    </w:p>
    <w:p w:rsidR="00A5448F" w:rsidRDefault="00401017">
      <w:pPr>
        <w:spacing w:after="270"/>
        <w:ind w:left="-5" w:right="0"/>
      </w:pPr>
      <w:r>
        <w:rPr>
          <w:b/>
        </w:rPr>
        <w:t>Każdy kandydat zobowiązany jest do dostarczenia orzeczenia o niepełnospraw</w:t>
      </w:r>
      <w:r>
        <w:rPr>
          <w:b/>
        </w:rPr>
        <w:t xml:space="preserve">ności drogą listowną, e-mailową lub osobiście do 5 dni roboczych od daty zgłoszenia do programu (wymagane jest okazanie oryginału lub odpisu orzeczenia do wglądu). Niedostarczenie orzeczenia we wskazanym terminie skutkować będzie odrzuceniem zgłoszenia do </w:t>
      </w:r>
      <w:r>
        <w:rPr>
          <w:b/>
        </w:rPr>
        <w:t xml:space="preserve">programu. </w:t>
      </w:r>
    </w:p>
    <w:p w:rsidR="00A5448F" w:rsidRDefault="00401017">
      <w:pPr>
        <w:spacing w:after="270"/>
        <w:ind w:left="-5" w:right="-12"/>
      </w:pPr>
      <w:r>
        <w:rPr>
          <w:u w:val="single" w:color="000000"/>
        </w:rPr>
        <w:t>Fundacja zastrzega sobie przeprowadzenie rekrutacji  do wyczerpania całkowitej liczby godzin</w:t>
      </w:r>
      <w:r>
        <w:t xml:space="preserve"> </w:t>
      </w:r>
      <w:r>
        <w:rPr>
          <w:u w:val="single" w:color="000000"/>
        </w:rPr>
        <w:t>asystentury, tj. 61 250 godzin w każdej lokalizacji.  W przypadku zwalniania się godzin w projekcie będą</w:t>
      </w:r>
      <w:r>
        <w:t xml:space="preserve"> </w:t>
      </w:r>
      <w:r>
        <w:rPr>
          <w:u w:val="single" w:color="000000"/>
        </w:rPr>
        <w:t>one rozdysponowywane w pierwszej kolejności wśr</w:t>
      </w:r>
      <w:r>
        <w:rPr>
          <w:u w:val="single" w:color="000000"/>
        </w:rPr>
        <w:t>ód aktualnych uczestników projektu w zależności</w:t>
      </w:r>
      <w:r>
        <w:t xml:space="preserve"> </w:t>
      </w:r>
      <w:r>
        <w:rPr>
          <w:u w:val="single" w:color="000000"/>
        </w:rPr>
        <w:t>od potrzeb. W następnej kolejności uruchamiana będzie lista rezerwowa a następnie ewentualna</w:t>
      </w:r>
      <w:r>
        <w:t xml:space="preserve"> </w:t>
      </w:r>
      <w:r>
        <w:rPr>
          <w:u w:val="single" w:color="000000"/>
        </w:rPr>
        <w:t>rekrutacja uzupełniająca.</w:t>
      </w:r>
      <w:r>
        <w:t xml:space="preserve"> </w:t>
      </w:r>
    </w:p>
    <w:p w:rsidR="00A5448F" w:rsidRDefault="00401017">
      <w:pPr>
        <w:spacing w:after="160" w:line="259" w:lineRule="auto"/>
        <w:ind w:left="-5" w:right="0"/>
      </w:pPr>
      <w:r>
        <w:rPr>
          <w:b/>
          <w:u w:val="single" w:color="000000"/>
        </w:rPr>
        <w:t>Dodatkowe ważne informacje</w:t>
      </w:r>
      <w:r>
        <w:rPr>
          <w:b/>
        </w:rPr>
        <w:t xml:space="preserve"> </w:t>
      </w:r>
    </w:p>
    <w:p w:rsidR="00A5448F" w:rsidRDefault="00401017">
      <w:pPr>
        <w:spacing w:after="158" w:line="259" w:lineRule="auto"/>
        <w:ind w:left="0" w:right="0" w:firstLine="0"/>
        <w:jc w:val="left"/>
      </w:pPr>
      <w:r>
        <w:t xml:space="preserve"> </w:t>
      </w:r>
    </w:p>
    <w:p w:rsidR="00A5448F" w:rsidRDefault="00401017">
      <w:pPr>
        <w:ind w:left="-5" w:right="0"/>
      </w:pPr>
      <w:r>
        <w:t>1.Asystentem osobistym nie może być członek rodziny, opiek</w:t>
      </w:r>
      <w:r>
        <w:t xml:space="preserve">un prawny lub osoba faktycznie zamieszkująca wspólnie z beneficjentem ostatecznym projektu (osobą z niepełnosprawnością). „Rodzina” to osoby spokrewnione lub niespokrewnione pozostające w związku prawnym lub faktycznym; </w:t>
      </w:r>
    </w:p>
    <w:p w:rsidR="00A5448F" w:rsidRDefault="00401017">
      <w:pPr>
        <w:ind w:left="-5" w:right="0"/>
      </w:pPr>
      <w:r>
        <w:t>2.Asystent osobisty nie może świadc</w:t>
      </w:r>
      <w:r>
        <w:t xml:space="preserve">zyć usług opiekuńczych lub specjalistycznych usług opiekuńczych, o których mowa w ustawie z dnia 12 marca 2004 roku o pomocy społecznej; </w:t>
      </w:r>
    </w:p>
    <w:p w:rsidR="00A5448F" w:rsidRDefault="00401017">
      <w:pPr>
        <w:ind w:left="-5" w:right="0"/>
      </w:pPr>
      <w:r>
        <w:t>3. Beneficjent ostateczny nie może w tym samym czasie korzystać z usług asystencji osobistej, które finansowane są z r</w:t>
      </w:r>
      <w:r>
        <w:t xml:space="preserve">óżnych środków publicznych; nie dotyczy to sytuacji, gdy beneficjent korzysta z usług asystenta osobistego oraz z usług asystenta dydaktycznego w placówce edukacyjnej; </w:t>
      </w:r>
    </w:p>
    <w:p w:rsidR="00A5448F" w:rsidRDefault="00401017">
      <w:pPr>
        <w:ind w:left="-5" w:right="0"/>
      </w:pPr>
      <w:r>
        <w:t xml:space="preserve">*Usługi asystencji osobistej mogą świadczyć:  </w:t>
      </w:r>
    </w:p>
    <w:p w:rsidR="00A5448F" w:rsidRDefault="00401017">
      <w:pPr>
        <w:numPr>
          <w:ilvl w:val="0"/>
          <w:numId w:val="9"/>
        </w:numPr>
        <w:ind w:right="0"/>
      </w:pPr>
      <w:r>
        <w:t>osoby posiadające dokument potwierdzając</w:t>
      </w:r>
      <w:r>
        <w:t>y uzyskanie kwalifikacji na następujących kierunkach: asystent osoby niepełnosprawnej, opiekun osoby starszej, opiekun medyczny, pedagog, psycholog, terapeuta zajęciowy, pielęgniarka, fizjoterapeuta lub inne pokrewne związane z udzielaniem bezpośredniego w</w:t>
      </w:r>
      <w:r>
        <w:t xml:space="preserve">sparcia osobie niesamodzielnej; lub  </w:t>
      </w:r>
    </w:p>
    <w:p w:rsidR="00A5448F" w:rsidRDefault="00401017">
      <w:pPr>
        <w:numPr>
          <w:ilvl w:val="0"/>
          <w:numId w:val="9"/>
        </w:numPr>
        <w:ind w:right="0"/>
      </w:pPr>
      <w:r>
        <w:t>osoby posiadające co najmniej 6-miesięczne, udokumentowane doświadczenie w udzielaniu bezpośredniej pomocy osobom niepełnosprawnym np. doświadczenie zawodowe, udzielanie wsparcia osobom niepełnosprawnych w formie wolon</w:t>
      </w:r>
      <w:r>
        <w:t xml:space="preserve">tariatu lub nieformalne doświadczenie w opiece potwierdzone np. referencjami.  </w:t>
      </w:r>
    </w:p>
    <w:p w:rsidR="00A5448F" w:rsidRDefault="00401017">
      <w:pPr>
        <w:ind w:left="-5" w:right="0"/>
      </w:pPr>
      <w:r>
        <w:t xml:space="preserve">Asystentami mogą być osoby wskazane przez uczestnika Programu lub jego opiekuna prawnego, które nie są członkami rodziny osoby niepełnosprawnej, pod warunkiem spełniania powyższych kryteriów rekrutacyjnych. </w:t>
      </w:r>
    </w:p>
    <w:sectPr w:rsidR="00A544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80" w:right="1413" w:bottom="159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017" w:rsidRDefault="00401017">
      <w:pPr>
        <w:spacing w:after="0" w:line="240" w:lineRule="auto"/>
      </w:pPr>
      <w:r>
        <w:separator/>
      </w:r>
    </w:p>
  </w:endnote>
  <w:endnote w:type="continuationSeparator" w:id="0">
    <w:p w:rsidR="00401017" w:rsidRDefault="0040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39" w:lineRule="auto"/>
      <w:ind w:left="288" w:right="0" w:hanging="257"/>
      <w:jc w:val="left"/>
    </w:pPr>
    <w:r>
      <w:rPr>
        <w:i/>
        <w:sz w:val="16"/>
      </w:rPr>
      <w:t xml:space="preserve">Projekt </w:t>
    </w:r>
    <w:r>
      <w:rPr>
        <w:b/>
        <w:sz w:val="16"/>
      </w:rPr>
      <w:t>,,Żyjemy mocniej'' - edycja 2026/2027</w:t>
    </w:r>
    <w:r>
      <w:rPr>
        <w:i/>
        <w:sz w:val="16"/>
      </w:rPr>
      <w:t xml:space="preserve"> </w:t>
    </w:r>
    <w:r>
      <w:rPr>
        <w:i/>
        <w:sz w:val="16"/>
      </w:rPr>
      <w:t xml:space="preserve">finansowany jest ze środków Państwowego Funduszu Rehabilitacji Osób Niepełnosprawnych w ramach realizacji zadań z art. 36 ustawy z dnia 27 sierpnia 1997r. o rehabilitacji zawodowej i społecznej oraz zatrudnianiu osób niepełnosprawnych. Projekt realizowany </w:t>
    </w:r>
    <w:r>
      <w:rPr>
        <w:i/>
        <w:sz w:val="16"/>
      </w:rPr>
      <w:t xml:space="preserve">jest w ramach Konkursu pn. „Siła możliwości” (konkurs o zlecenie realizacji zadań w formie wsparcia </w:t>
    </w:r>
    <w:r>
      <w:rPr>
        <w:b/>
        <w:i/>
        <w:sz w:val="16"/>
      </w:rPr>
      <w:t>nr 1/2025).</w:t>
    </w: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39" w:lineRule="auto"/>
      <w:ind w:left="288" w:right="0" w:hanging="257"/>
      <w:jc w:val="left"/>
    </w:pPr>
    <w:r>
      <w:rPr>
        <w:i/>
        <w:sz w:val="16"/>
      </w:rPr>
      <w:t xml:space="preserve">Projekt </w:t>
    </w:r>
    <w:r>
      <w:rPr>
        <w:b/>
        <w:sz w:val="16"/>
      </w:rPr>
      <w:t>,,Żyjemy mocniej'' - edycja 2026/2027</w:t>
    </w:r>
    <w:r>
      <w:rPr>
        <w:i/>
        <w:sz w:val="16"/>
      </w:rPr>
      <w:t xml:space="preserve"> finansowany jest ze środków Państwowego Funduszu Rehabilitacji Osób Niepełnosprawnych w ramach re</w:t>
    </w:r>
    <w:r>
      <w:rPr>
        <w:i/>
        <w:sz w:val="16"/>
      </w:rPr>
      <w:t>alizacji zadań z art. 36 ustawy z dnia 27 sierpnia 1997r. o rehabilitacji zawodowej i społecznej oraz zatrudnianiu osób niepełnosprawnych. Projekt realizowany jest w ramach Konkursu pn. „Siła możliwości” (konkurs o zlecenie realizacji zadań w formie wsparc</w:t>
    </w:r>
    <w:r>
      <w:rPr>
        <w:i/>
        <w:sz w:val="16"/>
      </w:rPr>
      <w:t xml:space="preserve">ia </w:t>
    </w:r>
    <w:r>
      <w:rPr>
        <w:b/>
        <w:i/>
        <w:sz w:val="16"/>
      </w:rPr>
      <w:t>nr 1/2025).</w:t>
    </w: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39" w:lineRule="auto"/>
      <w:ind w:left="288" w:right="0" w:hanging="257"/>
      <w:jc w:val="left"/>
    </w:pPr>
    <w:r>
      <w:rPr>
        <w:i/>
        <w:sz w:val="16"/>
      </w:rPr>
      <w:t xml:space="preserve">Projekt </w:t>
    </w:r>
    <w:r>
      <w:rPr>
        <w:b/>
        <w:sz w:val="16"/>
      </w:rPr>
      <w:t>,,Żyjemy mocniej'' - edycja 2026/2027</w:t>
    </w:r>
    <w:r>
      <w:rPr>
        <w:i/>
        <w:sz w:val="16"/>
      </w:rPr>
      <w:t xml:space="preserve"> finansowany jest ze środków Państwowego Funduszu Rehabilitacji Osób Niepełnosprawnych w ramach realizacji zadań z art. 36 ustawy z dnia 27 sierpnia 1997r. o rehabilitacji zawodowej i społecznej </w:t>
    </w:r>
    <w:r>
      <w:rPr>
        <w:i/>
        <w:sz w:val="16"/>
      </w:rPr>
      <w:t xml:space="preserve">oraz zatrudnianiu osób niepełnosprawnych. Projekt realizowany jest w ramach Konkursu pn. „Siła możliwości” (konkurs o zlecenie realizacji zadań w formie wsparcia </w:t>
    </w:r>
    <w:r>
      <w:rPr>
        <w:b/>
        <w:i/>
        <w:sz w:val="16"/>
      </w:rPr>
      <w:t>nr 1/2025).</w:t>
    </w: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017" w:rsidRDefault="00401017">
      <w:pPr>
        <w:spacing w:after="0" w:line="240" w:lineRule="auto"/>
      </w:pPr>
      <w:r>
        <w:separator/>
      </w:r>
    </w:p>
  </w:footnote>
  <w:footnote w:type="continuationSeparator" w:id="0">
    <w:p w:rsidR="00401017" w:rsidRDefault="0040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59" w:lineRule="auto"/>
      <w:ind w:left="0" w:right="-1454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899795</wp:posOffset>
          </wp:positionH>
          <wp:positionV relativeFrom="page">
            <wp:posOffset>612140</wp:posOffset>
          </wp:positionV>
          <wp:extent cx="1402080" cy="694690"/>
          <wp:effectExtent l="0" t="0" r="0" b="0"/>
          <wp:wrapSquare wrapText="bothSides"/>
          <wp:docPr id="29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080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4891659</wp:posOffset>
          </wp:positionH>
          <wp:positionV relativeFrom="page">
            <wp:posOffset>449580</wp:posOffset>
          </wp:positionV>
          <wp:extent cx="1615440" cy="853440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544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</w:t>
    </w:r>
    <w:r>
      <w:tab/>
      <w:t xml:space="preserve">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59" w:lineRule="auto"/>
      <w:ind w:left="0" w:right="-1454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899795</wp:posOffset>
          </wp:positionH>
          <wp:positionV relativeFrom="page">
            <wp:posOffset>612140</wp:posOffset>
          </wp:positionV>
          <wp:extent cx="1402080" cy="694690"/>
          <wp:effectExtent l="0" t="0" r="0" b="0"/>
          <wp:wrapSquare wrapText="bothSides"/>
          <wp:docPr id="1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080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4891659</wp:posOffset>
          </wp:positionH>
          <wp:positionV relativeFrom="page">
            <wp:posOffset>449580</wp:posOffset>
          </wp:positionV>
          <wp:extent cx="1615440" cy="853440"/>
          <wp:effectExtent l="0" t="0" r="0" b="0"/>
          <wp:wrapSquare wrapText="bothSides"/>
          <wp:docPr id="2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544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</w:t>
    </w:r>
    <w:r>
      <w:tab/>
      <w:t xml:space="preserve">                             </w:t>
    </w:r>
    <w: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8F" w:rsidRDefault="00401017">
    <w:pPr>
      <w:spacing w:after="0" w:line="259" w:lineRule="auto"/>
      <w:ind w:left="0" w:right="-1454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899795</wp:posOffset>
          </wp:positionH>
          <wp:positionV relativeFrom="page">
            <wp:posOffset>612140</wp:posOffset>
          </wp:positionV>
          <wp:extent cx="1402080" cy="694690"/>
          <wp:effectExtent l="0" t="0" r="0" b="0"/>
          <wp:wrapSquare wrapText="bothSides"/>
          <wp:docPr id="3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080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4891659</wp:posOffset>
          </wp:positionH>
          <wp:positionV relativeFrom="page">
            <wp:posOffset>449580</wp:posOffset>
          </wp:positionV>
          <wp:extent cx="1615440" cy="853440"/>
          <wp:effectExtent l="0" t="0" r="0" b="0"/>
          <wp:wrapSquare wrapText="bothSides"/>
          <wp:docPr id="4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544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</w:t>
    </w:r>
    <w:r>
      <w:tab/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E6EA9"/>
    <w:multiLevelType w:val="hybridMultilevel"/>
    <w:tmpl w:val="2EA868FE"/>
    <w:lvl w:ilvl="0" w:tplc="75441B86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5C60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32E8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6CA3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1246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8EB3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E8DA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2622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C4AE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E45A4"/>
    <w:multiLevelType w:val="hybridMultilevel"/>
    <w:tmpl w:val="CDFE330E"/>
    <w:lvl w:ilvl="0" w:tplc="00C002F8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44115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4A00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9AFAE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12D3F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9EA11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72735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9A8FD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ACEFD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635F36"/>
    <w:multiLevelType w:val="hybridMultilevel"/>
    <w:tmpl w:val="F0A695FE"/>
    <w:lvl w:ilvl="0" w:tplc="C28ABC08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9A26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B2ABC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CA5E7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8050F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54BF8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C6CE8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BE316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F2004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F65132"/>
    <w:multiLevelType w:val="hybridMultilevel"/>
    <w:tmpl w:val="6B2A94BE"/>
    <w:lvl w:ilvl="0" w:tplc="ADD416C2">
      <w:start w:val="7"/>
      <w:numFmt w:val="decimal"/>
      <w:lvlText w:val="%1."/>
      <w:lvlJc w:val="left"/>
      <w:pPr>
        <w:ind w:left="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C61A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26B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FE77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34BF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747C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50E4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26BFB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BE24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DD4CDC"/>
    <w:multiLevelType w:val="hybridMultilevel"/>
    <w:tmpl w:val="B8E8275A"/>
    <w:lvl w:ilvl="0" w:tplc="08FC056A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34A59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6AB86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045A2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0AF5A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5A713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E6ACE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6832E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A87D2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B3561B"/>
    <w:multiLevelType w:val="hybridMultilevel"/>
    <w:tmpl w:val="237CD2A4"/>
    <w:lvl w:ilvl="0" w:tplc="69488F4E">
      <w:start w:val="1"/>
      <w:numFmt w:val="decimal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10AB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F8E7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F2C3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90B4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4E74B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5894F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6805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AAB0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1F64BC"/>
    <w:multiLevelType w:val="hybridMultilevel"/>
    <w:tmpl w:val="B3B23DE2"/>
    <w:lvl w:ilvl="0" w:tplc="96FE2836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E2FB1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1241B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EA87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826BC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B0500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CA15E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F44C6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D85D1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8011C7"/>
    <w:multiLevelType w:val="hybridMultilevel"/>
    <w:tmpl w:val="67E087D0"/>
    <w:lvl w:ilvl="0" w:tplc="9A72A0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3E27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5E26E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AE33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90621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F0C20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369D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CC39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F0CF9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C17933"/>
    <w:multiLevelType w:val="hybridMultilevel"/>
    <w:tmpl w:val="F1A85600"/>
    <w:lvl w:ilvl="0" w:tplc="B5D2B308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80A7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88691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10BE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B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EC0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F0EF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185B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D84D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8F"/>
    <w:rsid w:val="00401017"/>
    <w:rsid w:val="00A5448F"/>
    <w:rsid w:val="00F7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D7F21-52BD-4138-BF9E-A6AB0926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7" w:line="249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1997</Words>
  <Characters>11988</Characters>
  <Application>Microsoft Office Word</Application>
  <DocSecurity>0</DocSecurity>
  <Lines>99</Lines>
  <Paragraphs>27</Paragraphs>
  <ScaleCrop>false</ScaleCrop>
  <Company/>
  <LinksUpToDate>false</LinksUpToDate>
  <CharactersWithSpaces>13958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WOJTACHA</dc:creator>
  <cp:keywords/>
  <cp:lastModifiedBy>Konto Microsoft</cp:lastModifiedBy>
  <cp:revision>2</cp:revision>
  <dcterms:created xsi:type="dcterms:W3CDTF">2026-09-22T12:41:00Z</dcterms:created>
  <dcterms:modified xsi:type="dcterms:W3CDTF">2026-09-22T12:41:00Z</dcterms:modified>
</cp:coreProperties>
</file>